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18" w:type="dxa"/>
        <w:tblInd w:w="-34" w:type="dxa"/>
        <w:tblLayout w:type="fixed"/>
        <w:tblLook w:val="04A0"/>
      </w:tblPr>
      <w:tblGrid>
        <w:gridCol w:w="568"/>
        <w:gridCol w:w="684"/>
        <w:gridCol w:w="8705"/>
        <w:gridCol w:w="520"/>
        <w:gridCol w:w="1181"/>
        <w:gridCol w:w="418"/>
        <w:gridCol w:w="1283"/>
        <w:gridCol w:w="142"/>
        <w:gridCol w:w="1417"/>
      </w:tblGrid>
      <w:tr w:rsidR="00D92F25" w:rsidTr="00C87EF8">
        <w:trPr>
          <w:cantSplit/>
        </w:trPr>
        <w:tc>
          <w:tcPr>
            <w:tcW w:w="14918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2F25" w:rsidRDefault="001E0DF4" w:rsidP="001E0DF4">
            <w:pPr>
              <w:jc w:val="center"/>
            </w:pPr>
            <w:bookmarkStart w:id="0" w:name="RANGE!A1:E70"/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9 месяцев 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22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  <w:bookmarkEnd w:id="0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</w:tr>
      <w:tr w:rsidR="00D92F25" w:rsidTr="001346AF">
        <w:trPr>
          <w:cantSplit/>
        </w:trPr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F25" w:rsidRDefault="00D92F25" w:rsidP="006F4873"/>
        </w:tc>
        <w:tc>
          <w:tcPr>
            <w:tcW w:w="9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F25" w:rsidRDefault="00D92F25" w:rsidP="006F4873"/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F25" w:rsidRDefault="00D92F25" w:rsidP="006F4873"/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F25" w:rsidRDefault="00D92F25" w:rsidP="006F487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F25" w:rsidRDefault="00D92F25" w:rsidP="006F4873"/>
        </w:tc>
      </w:tr>
      <w:tr w:rsidR="00D92F25" w:rsidTr="00C87EF8">
        <w:trPr>
          <w:cantSplit/>
        </w:trPr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2F25" w:rsidRDefault="00D92F25" w:rsidP="006F4873"/>
        </w:tc>
        <w:tc>
          <w:tcPr>
            <w:tcW w:w="9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2F25" w:rsidRDefault="00D92F25" w:rsidP="006F4873"/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2F25" w:rsidRDefault="00D92F25" w:rsidP="006F4873"/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2F25" w:rsidRDefault="00D92F25" w:rsidP="006F4873"/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2F25" w:rsidRDefault="00D92F25" w:rsidP="006F4873">
            <w:pPr>
              <w:jc w:val="right"/>
            </w:pPr>
            <w:r>
              <w:t>тыс. руб.</w:t>
            </w:r>
          </w:p>
        </w:tc>
      </w:tr>
      <w:tr w:rsidR="007D65CE" w:rsidRPr="003517C1" w:rsidTr="00C87EF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5CE" w:rsidRPr="007D65CE" w:rsidRDefault="007D65CE" w:rsidP="00C87EF8">
            <w:pPr>
              <w:jc w:val="center"/>
              <w:rPr>
                <w:b/>
              </w:rPr>
            </w:pPr>
            <w:r w:rsidRPr="007D65CE">
              <w:rPr>
                <w:b/>
              </w:rPr>
              <w:t>№ п/п</w:t>
            </w:r>
          </w:p>
        </w:tc>
        <w:tc>
          <w:tcPr>
            <w:tcW w:w="9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5CE" w:rsidRPr="007D65CE" w:rsidRDefault="007D65CE" w:rsidP="00C87EF8">
            <w:pPr>
              <w:jc w:val="center"/>
              <w:rPr>
                <w:b/>
              </w:rPr>
            </w:pPr>
            <w:r w:rsidRPr="007D65CE">
              <w:rPr>
                <w:b/>
              </w:rPr>
              <w:t>Наименование объектов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5CE" w:rsidRPr="007D65CE" w:rsidRDefault="007D65CE" w:rsidP="00C87EF8">
            <w:pPr>
              <w:jc w:val="center"/>
              <w:rPr>
                <w:b/>
              </w:rPr>
            </w:pPr>
            <w:r w:rsidRPr="007D65CE">
              <w:rPr>
                <w:b/>
              </w:rPr>
              <w:t>Уточненные бюджетные назначения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5CE" w:rsidRPr="007D65CE" w:rsidRDefault="007D65CE" w:rsidP="00C87EF8">
            <w:pPr>
              <w:jc w:val="center"/>
              <w:rPr>
                <w:b/>
              </w:rPr>
            </w:pPr>
            <w:r w:rsidRPr="007D65CE">
              <w:rPr>
                <w:b/>
              </w:rPr>
              <w:t>Исполнено на 01.10.2022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5CE" w:rsidRPr="007D65CE" w:rsidRDefault="007D65CE" w:rsidP="00C87EF8">
            <w:pPr>
              <w:jc w:val="center"/>
              <w:rPr>
                <w:b/>
              </w:rPr>
            </w:pPr>
            <w:r w:rsidRPr="007D65CE">
              <w:rPr>
                <w:b/>
              </w:rPr>
              <w:t>% исполнения</w:t>
            </w:r>
          </w:p>
        </w:tc>
      </w:tr>
    </w:tbl>
    <w:p w:rsidR="00E2598B" w:rsidRPr="00D360EC" w:rsidRDefault="00E2598B" w:rsidP="00D92F25">
      <w:pPr>
        <w:rPr>
          <w:sz w:val="2"/>
        </w:rPr>
      </w:pPr>
    </w:p>
    <w:tbl>
      <w:tblPr>
        <w:tblW w:w="14884" w:type="dxa"/>
        <w:tblInd w:w="-34" w:type="dxa"/>
        <w:tblLayout w:type="fixed"/>
        <w:tblLook w:val="04A0"/>
      </w:tblPr>
      <w:tblGrid>
        <w:gridCol w:w="560"/>
        <w:gridCol w:w="9375"/>
        <w:gridCol w:w="1689"/>
        <w:gridCol w:w="1701"/>
        <w:gridCol w:w="1559"/>
      </w:tblGrid>
      <w:tr w:rsidR="003517C1" w:rsidRPr="003517C1" w:rsidTr="007D65CE">
        <w:trPr>
          <w:cantSplit/>
          <w:trHeight w:val="312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A35696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A35696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A35696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A35696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A35696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A35696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A35696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A35696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A35696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A35696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</w:tr>
      <w:tr w:rsidR="003517C1" w:rsidRPr="003517C1" w:rsidTr="00D360EC">
        <w:trPr>
          <w:cantSplit/>
          <w:trHeight w:val="279"/>
        </w:trPr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3517C1" w:rsidRPr="003517C1" w:rsidTr="006F4873">
        <w:trPr>
          <w:cantSplit/>
          <w:trHeight w:val="547"/>
        </w:trPr>
        <w:tc>
          <w:tcPr>
            <w:tcW w:w="9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20 532,1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10 249,5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49,9</w:t>
            </w:r>
          </w:p>
        </w:tc>
      </w:tr>
      <w:tr w:rsidR="003517C1" w:rsidRPr="003517C1" w:rsidTr="00D360EC">
        <w:trPr>
          <w:cantSplit/>
          <w:trHeight w:val="4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здания МАУ ДО «ДШИ им. В.В. Ковалева» муниципального образования «Город Саратов» по адресу: г. Саратов,  улица Шевыревская, д. 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20 532,1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10 249,5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49,9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9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23 455,4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1 727,8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7,4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котельной по адресу: ул. Вокзальная, д. 4а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котельной по адресу: ул. им. Чапаева В.И., д. 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котельной по адресу:г. Саратов, Сокурский тракт, 23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3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95,1</w:t>
            </w:r>
          </w:p>
        </w:tc>
      </w:tr>
      <w:tr w:rsidR="003517C1" w:rsidRPr="003517C1" w:rsidTr="006F4873">
        <w:trPr>
          <w:cantSplit/>
          <w:trHeight w:val="3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систем теплоснабжения и газоснабжения бани №21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системы отопления бани № 7 по адресу: ул. им. Кутякова И.С., д.44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2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системы отопления бани № 8 по адресу: 2-й Комсомольский пр., д. 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6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теплотрассы горячего водоснабжения от ЦТП-30 до ж/д пр. 50 лет Октября 34/56 и строительство циркуляционного трубопровода горячего водоснабжения от ТК до многоквартирного дома № 37 по ул. Луговой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узла учета газа котельной бани №16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96,3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участка системы водоснабжения с. Шевыревка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участка системы водоснабжения ст. Тарханы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фонтана «Глобус»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фонтана «Рыбка»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2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фонтана, расположенного на бульваре по ул. им. Рахова В.Г.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2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и реконструкция объектов водоснабжения к р.п. Соколовый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25,0</w:t>
            </w:r>
          </w:p>
        </w:tc>
      </w:tr>
      <w:tr w:rsidR="003517C1" w:rsidRPr="003517C1" w:rsidTr="00D360EC">
        <w:trPr>
          <w:cantSplit/>
          <w:trHeight w:val="2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и реконструкция объектов водоснабжения к с. Березина Речка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1 250,0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3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инженерной инфраструктуры к земельным участкам, предоставленным многодетным семьям в п. Зональный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2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объектов инженерной инфраструктуры в пос. Воробъевка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4 560,0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218,4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3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Техническое перевооружение котельной по адресу: г. Саратов, 1-й Станционный пр.,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д. 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1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Техническое перевооружение котельной, расположенной по адресу: г. Саратов,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ул. Наумовская, д.11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9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2 247 664,6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1 553 760,7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69,1</w:t>
            </w:r>
          </w:p>
        </w:tc>
      </w:tr>
      <w:tr w:rsidR="003517C1" w:rsidRPr="003517C1" w:rsidTr="00D360EC">
        <w:trPr>
          <w:cantSplit/>
          <w:trHeight w:val="2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Детский сад на 100 мест в Заводском районе г. Саратова по адресу: г. Саратов,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ул. им. Н.Г. Чернышевского, 42 (погашение кредиторской задолженности)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Детский сад на 100 мест в Кировском районе г. Саратова по ул. им. Лисина, «Планета Детства» (погашение кредиторской задолженности)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687,4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Детский сад на 100 мест в Кировском районе г. Саратова по ул. им. Лисина, «Прогимназия Олимпионик» (погашение кредиторской задолженности)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687,4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3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3 640,7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1 098,4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30,2</w:t>
            </w:r>
          </w:p>
        </w:tc>
      </w:tr>
      <w:tr w:rsidR="003517C1" w:rsidRPr="003517C1" w:rsidTr="00D360EC">
        <w:trPr>
          <w:cantSplit/>
          <w:trHeight w:val="4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Детский сад на 160 мест в Заводском районе г. Саратова по адресу: г. Саратов,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ул. Огородная, 176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23 927,4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23 927,4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2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D360EC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Детский сад на 160 мест в Заводском районе г. Саратова по адресу: г. Саратов,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ул. Огородная, 176 (погашение кредиторской задолженности)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1 760,4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1 760,2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1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Детский сад на 160 мест в микрорайоне по ул. Ипподромная (на части бывших земель ФГБНУ «НИИСХ Юго-Востока») (погашение кредиторской задолженности)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834,5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1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Детский сад на 160 мест на территории МОУ «Средняя общеобразовательная школа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№ 64» в Ленинском районе г. Саратова по адресу: г. Саратов, ул. Стахановская, дом 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213,9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Детский сад на 160 мест на территории МОУ «Средняя общеобразовательная школа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№ 64» в Ленинском районе г. Саратова по адресу: г. Саратов, ул. Стахановская, дом 8 (погашение кредиторской задолженности)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4 596,9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4 596,8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3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lastRenderedPageBreak/>
              <w:t>32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32 323,9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32 323,8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Детский сад на 160 мест по ул. Ипподромная на земельном участке с кадастровым номером 64:48:040442:221 (погашение кредиторской задолженности)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1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3 838,0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354,7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9,2</w:t>
            </w:r>
          </w:p>
        </w:tc>
      </w:tr>
      <w:tr w:rsidR="003517C1" w:rsidRPr="003517C1" w:rsidTr="00D360EC">
        <w:trPr>
          <w:cantSplit/>
          <w:trHeight w:val="10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5 393,0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11,5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Здание физкультурно-оздоровительного комплекса «Торпедо»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62,2</w:t>
            </w:r>
          </w:p>
        </w:tc>
      </w:tr>
      <w:tr w:rsidR="003517C1" w:rsidRPr="003517C1" w:rsidTr="00D360EC">
        <w:trPr>
          <w:cantSplit/>
          <w:trHeight w:val="3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Ледовая арена на территории МОУ «Гимназия №89» в микрорайоне Елшанка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г. Саратова (погашение кредиторской задолженности)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581,4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581,4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Ливневая канализация жилого квартала, ограниченного улицами Большая Садовая, Новоузенская, Вокзальная, Шелковичная в г. Саратове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1 558,</w:t>
            </w:r>
            <w:r w:rsidR="00CF27D4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Ливневая канализация по ул. Савельевская до ул. Гвардейская, по ул. им. Тургенева И.С. до ул. им. Панфилова И.В.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1 444,0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41,5</w:t>
            </w:r>
          </w:p>
        </w:tc>
      </w:tr>
      <w:tr w:rsidR="003517C1" w:rsidRPr="003517C1" w:rsidTr="00D360EC">
        <w:trPr>
          <w:cantSplit/>
          <w:trHeight w:val="2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Ливневая канализация, ограниченная ул. Зерновой, 2-м Сибирским проездом, северо-восточной границей территориальной зоны застройки индивидуальными домами в Кировском районе города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1 834,5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26,1</w:t>
            </w:r>
          </w:p>
        </w:tc>
      </w:tr>
      <w:tr w:rsidR="003517C1" w:rsidRPr="003517C1" w:rsidTr="00D360EC">
        <w:trPr>
          <w:cantSplit/>
          <w:trHeight w:val="2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Ливневая канализация, по 4-му проезду им. Чернышевского Н.Г. в районе жилых домов 6, 6А, 6Б, 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1 445,6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37,8</w:t>
            </w:r>
          </w:p>
        </w:tc>
      </w:tr>
      <w:tr w:rsidR="003517C1" w:rsidRPr="003517C1" w:rsidTr="00D360EC">
        <w:trPr>
          <w:cantSplit/>
          <w:trHeight w:val="2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Ливневая канализация, расположенная по адресу: г. Саратов, ул. Клочкова от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ул. Самарская до ул. 8-я Линия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1 210,3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1 210,3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Ливневый коллектор в районе стадиона «Спартак» г.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1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Очистные сооружения ливневого коллектора Глебучева оврага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9 083,0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2 724,9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30,0</w:t>
            </w:r>
          </w:p>
        </w:tc>
      </w:tr>
      <w:tr w:rsidR="003517C1" w:rsidRPr="003517C1" w:rsidTr="00D360EC">
        <w:trPr>
          <w:cantSplit/>
          <w:trHeight w:val="5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592 658,5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197 230,9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33,3</w:t>
            </w:r>
          </w:p>
        </w:tc>
      </w:tr>
      <w:tr w:rsidR="003517C1" w:rsidRPr="003517C1" w:rsidTr="00D360EC">
        <w:trPr>
          <w:cantSplit/>
          <w:trHeight w:val="1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3 659,0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18,5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стадиона «Спартак», по адресу: г. Саратов, ул. Дегтярная,12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199 845,9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110 538,2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55,3</w:t>
            </w:r>
          </w:p>
        </w:tc>
      </w:tr>
      <w:tr w:rsidR="003517C1" w:rsidRPr="003517C1" w:rsidTr="00D360EC">
        <w:trPr>
          <w:cantSplit/>
          <w:trHeight w:val="2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стадиона «Спартак», по адресу: г. Саратов, ул. Дегтярная,12 (погашение кредиторской задолженности)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2 745,9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2 745,8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lastRenderedPageBreak/>
              <w:t>49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Система водоотведения  от пересечения 4-го Московского проезда и ул. Новая 9-я Линия до Волгоградского водохранилища в Заводском районе города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394,3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394,3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Система водоотведения в районе МОУ «СОШ №106» Заводского района г.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818,3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57,2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Снегоплавильный комплекс на ул. Ипподромная г.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519,2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17,3</w:t>
            </w:r>
          </w:p>
        </w:tc>
      </w:tr>
      <w:tr w:rsidR="003517C1" w:rsidRPr="003517C1" w:rsidTr="006F4873">
        <w:trPr>
          <w:cantSplit/>
          <w:trHeight w:val="6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Снегоплавильный комплекс на ул. Ипподромная г. Саратова (погашение кредиторской задолженности)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70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Сооружение – причальная стенка (инженерная городская защита), лит. I, протяженностью 642 п.м, по адресу: г. Саратов, Набережная Космонавтов, от примыкания двухъярусной набережной городского участка до примыкания к Казанскому мосту через Глебучев овраг, б/н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11 928,4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4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Строительство пристройки  МОУ «СОШ № 5»  по адресу: г. Саратов, ул. Огородная,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д. 196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397 263,1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331 588,4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83,5</w:t>
            </w:r>
          </w:p>
        </w:tc>
      </w:tr>
      <w:tr w:rsidR="003517C1" w:rsidRPr="003517C1" w:rsidTr="00D360EC">
        <w:trPr>
          <w:cantSplit/>
          <w:trHeight w:val="2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Строительство пристройки с бассейном МОУ «СОШ № 84» по адресу: г. Саратов,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ул. Южно-Зеленая, 11 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132 305,4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100 337,1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75,8</w:t>
            </w:r>
          </w:p>
        </w:tc>
      </w:tr>
      <w:tr w:rsidR="003517C1" w:rsidRPr="003517C1" w:rsidTr="00D360EC">
        <w:trPr>
          <w:cantSplit/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Строительство пристройки с бассейном МОУ «СОШ № 84» по адресу: г. Саратов,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ул. Южно-Зеленая, 11 а (погашение кредиторской задолженности)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школы на 825 мест с бассейном в г. Саратов, микрорайон «Иволгино»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666 549,0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615 486,8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92,3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Школа в ЖК «Ласточкино» в Ленинском районе г.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135 154,7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117 771,0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87,1</w:t>
            </w:r>
          </w:p>
        </w:tc>
      </w:tr>
      <w:tr w:rsidR="003517C1" w:rsidRPr="003517C1" w:rsidTr="00D360EC">
        <w:trPr>
          <w:cantSplit/>
          <w:trHeight w:val="1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Школа в ЖК «Ласточкино» в Ленинском районе г. Саратова (погашение кредиторской задолженности)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3517C1">
              <w:rPr>
                <w:rFonts w:eastAsia="Times New Roman" w:cs="Times New Roman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6 367,7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1 485,2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23,3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9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585 146,7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337 929,5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57,8</w:t>
            </w:r>
          </w:p>
        </w:tc>
      </w:tr>
      <w:tr w:rsidR="003517C1" w:rsidRPr="003517C1" w:rsidTr="00D360EC">
        <w:trPr>
          <w:cantSplit/>
          <w:trHeight w:val="2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Организация наружного освещения на подъездной дороге к ДОЛ «Звездочка»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500,6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Организация наружного освещения на участке дороги по ул. им. Тархова С.Ф. от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ул. им. Мысникова Ю.А. до ул. Прудовая, соединяющей пос. Солнечный и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пос. Юбилейный города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3517C1">
              <w:rPr>
                <w:rFonts w:eastAsia="Times New Roman" w:cs="Times New Roman"/>
                <w:lang w:eastAsia="ru-RU"/>
              </w:rPr>
              <w:t>10,5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30,0</w:t>
            </w:r>
          </w:p>
        </w:tc>
      </w:tr>
      <w:tr w:rsidR="003517C1" w:rsidRPr="003517C1" w:rsidTr="00D360EC">
        <w:trPr>
          <w:cantSplit/>
          <w:trHeight w:val="1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Организация освещения автомобильной дороги по 3-му проезду от ул. им. Навашина С.Г. до ул. Безымянная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автомобильной дороги по ул. им. Академика Вавилова Н.И.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lastRenderedPageBreak/>
              <w:t>65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объекта: «Трамвайная сеть от остановки 6-я Дачная до остановки Школа № 52 (маршрут № 6)» в г.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20 120,0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3517C1">
              <w:rPr>
                <w:rFonts w:eastAsia="Times New Roman" w:cs="Times New Roman"/>
                <w:lang w:eastAsia="ru-RU"/>
              </w:rPr>
              <w:t>15 090,0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75,0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объекта: «Трамвайная сеть от остановки Детский парк до остановки завод Зуборезных станков» (трамвайный маршрут № 9)» в г.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21 180,0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18 003,0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85,0</w:t>
            </w:r>
          </w:p>
        </w:tc>
      </w:tr>
      <w:tr w:rsidR="003517C1" w:rsidRPr="003517C1" w:rsidTr="00D360EC">
        <w:trPr>
          <w:cantSplit/>
          <w:trHeight w:val="1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объекта: «Трамвайная сеть от остановки Стадион «Волга» - ул. Усиевича Г. А., завод Зуборезных станков - Комсомольский пос.» (маршрут № 8) в г.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20 620,0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10 310,0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50,0</w:t>
            </w:r>
          </w:p>
        </w:tc>
      </w:tr>
      <w:tr w:rsidR="003517C1" w:rsidRPr="003517C1" w:rsidTr="00D360EC">
        <w:trPr>
          <w:cantSplit/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Реконструкция транспортной развязки на пересечении просп. им. 50 лет Октября,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ул. Тракторной и ул. Большой Горной в границах территории: ул. Рябиновская,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23 542,0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7 062,6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30,0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(реконструкция) тяговых подстанций по объекту «Трамвайная сеть от остановки Детский парк до остановки Зуборезных станков» (маршрут №9) в г.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9 718,0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6 615,4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68,1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автомобильной дороги по ул. им. Афанасия Бодакова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1 714,0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2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37 389,4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28 375,5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75,9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137 366,3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92 593,5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67,4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автомобильной дороги по ул. им. Левина И.С.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3 754,0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6F4873">
        <w:trPr>
          <w:cantSplit/>
          <w:trHeight w:val="6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автомобильной дороги по ул. им. Михаила Булгакова (погашение кредиторской задолженности)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</w:t>
            </w:r>
            <w:r w:rsidR="001346AF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автомобильной дороги по ул. им. Сдобнова Николая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1 938,0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</w:t>
            </w:r>
            <w:r w:rsidR="001346AF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автомобильной дороги по ул. им. Тараскина Владимира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2 490,0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</w:t>
            </w:r>
            <w:r w:rsidR="001346AF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автомобильной дороги по ул. Малая Розовая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1 530,0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3517C1"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2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1346AF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</w:t>
            </w:r>
            <w:r w:rsidR="001346AF"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3 576,7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3 576,7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1346AF" w:rsidRPr="003517C1" w:rsidTr="00D360EC">
        <w:trPr>
          <w:cantSplit/>
          <w:trHeight w:val="2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6AF" w:rsidRPr="003517C1" w:rsidRDefault="001346AF" w:rsidP="00574CB4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6AF" w:rsidRPr="003517C1" w:rsidRDefault="001346AF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автомобильной дороги по улице № 1, соединяющей ул. им. Сдобнова Николая и ул. им. Плякина А.В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AF" w:rsidRPr="003517C1" w:rsidRDefault="001346AF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1 265,0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6AF" w:rsidRPr="003517C1" w:rsidRDefault="001346AF" w:rsidP="003517C1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3517C1"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AF" w:rsidRPr="003517C1" w:rsidRDefault="001346AF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1346AF" w:rsidRPr="003517C1" w:rsidTr="00D360EC">
        <w:trPr>
          <w:cantSplit/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6AF" w:rsidRPr="003517C1" w:rsidRDefault="001346AF" w:rsidP="00574CB4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6AF" w:rsidRPr="003517C1" w:rsidRDefault="001346AF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AF" w:rsidRPr="003517C1" w:rsidRDefault="001346AF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236 017,7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AF" w:rsidRPr="003517C1" w:rsidRDefault="001346AF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101 475,8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AF" w:rsidRPr="003517C1" w:rsidRDefault="001346AF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43,0</w:t>
            </w:r>
          </w:p>
        </w:tc>
      </w:tr>
      <w:tr w:rsidR="001346AF" w:rsidRPr="003517C1" w:rsidTr="00D360EC">
        <w:trPr>
          <w:cantSplit/>
          <w:trHeight w:val="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6AF" w:rsidRPr="003517C1" w:rsidRDefault="001346AF" w:rsidP="00574CB4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lastRenderedPageBreak/>
              <w:t>81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6AF" w:rsidRPr="003517C1" w:rsidRDefault="001346AF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путепровода через ж.д. пути по ул. Песчано-Уметской в Ленинском районе города Саратова (погашение кредиторской задолженности)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AF" w:rsidRPr="003517C1" w:rsidRDefault="001346AF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25 550,0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AF" w:rsidRPr="003517C1" w:rsidRDefault="001346AF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25 550,0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AF" w:rsidRPr="003517C1" w:rsidRDefault="001346AF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1346AF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6AF" w:rsidRPr="003517C1" w:rsidRDefault="001346AF" w:rsidP="00574CB4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6AF" w:rsidRPr="003517C1" w:rsidRDefault="001346AF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Строительство скоростной трамвайной линии Мирный пер. - 6-я Дачная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AF" w:rsidRPr="003517C1" w:rsidRDefault="001346AF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29 490,0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AF" w:rsidRPr="003517C1" w:rsidRDefault="001346AF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25 066,5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AF" w:rsidRPr="003517C1" w:rsidRDefault="001346AF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85,0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9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7 213,9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6 926,2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96,0</w:t>
            </w:r>
          </w:p>
        </w:tc>
      </w:tr>
      <w:tr w:rsidR="003517C1" w:rsidRPr="003517C1" w:rsidTr="00D360EC">
        <w:trPr>
          <w:cantSplit/>
          <w:trHeight w:val="10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1346AF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</w:t>
            </w:r>
            <w:r w:rsidR="001346AF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Модульный корпус в МУДО «Детский оздоровительно-образовательный центр «Мечта» по адресу: г. Саратов, п. Малая Поливановка, 9-я Дачная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7 213,9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6 926,2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96,0</w:t>
            </w:r>
          </w:p>
        </w:tc>
      </w:tr>
      <w:tr w:rsidR="003517C1" w:rsidRPr="003517C1" w:rsidTr="006F4873">
        <w:trPr>
          <w:cantSplit/>
          <w:trHeight w:val="648"/>
        </w:trPr>
        <w:tc>
          <w:tcPr>
            <w:tcW w:w="9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78 614,0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77 346,6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98,4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1346AF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</w:t>
            </w:r>
            <w:r w:rsidR="001346AF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Благоустройство территории в жилом комплексе «Авиатор»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3517C1"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1346AF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</w:t>
            </w:r>
            <w:r w:rsidR="001346AF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Благоустройство территории по ул. Огородной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3517C1"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1346AF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</w:t>
            </w:r>
            <w:r w:rsidR="001346AF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 ул. им. Орджоникидзе Г.К.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77 414,0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77 346,6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99,9</w:t>
            </w:r>
          </w:p>
        </w:tc>
      </w:tr>
      <w:tr w:rsidR="003517C1" w:rsidRPr="003517C1" w:rsidTr="00D360EC">
        <w:trPr>
          <w:cantSplit/>
          <w:trHeight w:val="241"/>
        </w:trPr>
        <w:tc>
          <w:tcPr>
            <w:tcW w:w="9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29 571,2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27 571,2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93,2</w:t>
            </w:r>
          </w:p>
        </w:tc>
      </w:tr>
      <w:tr w:rsidR="003517C1" w:rsidRPr="003517C1" w:rsidTr="00D360EC">
        <w:trPr>
          <w:cantSplit/>
          <w:trHeight w:val="5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1346AF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</w:t>
            </w:r>
            <w:r w:rsidR="001346AF"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Муниципальное общеобразовательное учреждение «Средняя общеобразовательная школа №2 с углубленным изучением отдельных предметов им. В.П. Тихонова» Фрунзенского района г. Саратова, расположенного по адресу: г. Саратов, ул. Советская, д. 17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3517C1"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1346AF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8</w:t>
            </w:r>
            <w:r w:rsidR="001346AF"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имущественного комплекса МОУ «СОШ №77», расположенного по адресу: г. Саратов, ул. Новоузенская, д.143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27 571,2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27 571,2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3517C1" w:rsidRPr="003517C1" w:rsidTr="00D360EC">
        <w:trPr>
          <w:cantSplit/>
          <w:trHeight w:val="118"/>
        </w:trPr>
        <w:tc>
          <w:tcPr>
            <w:tcW w:w="9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8 000,0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4 053,7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50,7</w:t>
            </w:r>
          </w:p>
        </w:tc>
      </w:tr>
      <w:tr w:rsidR="003517C1" w:rsidRPr="003517C1" w:rsidTr="00D360EC">
        <w:trPr>
          <w:cantSplit/>
          <w:trHeight w:val="1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1346AF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Пристройка к МОУ «СОШ № 66 имени Н.И. Вавилова» по адресу: г. Саратов,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ул. Державинская, 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4 475,9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2 105,5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47,0</w:t>
            </w:r>
          </w:p>
        </w:tc>
      </w:tr>
      <w:tr w:rsidR="003517C1" w:rsidRPr="003517C1" w:rsidTr="00D360EC">
        <w:trPr>
          <w:cantSplit/>
          <w:trHeight w:val="13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1346AF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МУДО «Дом детского творчества» детский оздоровительный лагерь «Лесная республика», расположенного по адресу: г. Саратов, ул. 2-ая Дачная, на земельном участке с кадастровым номером 64:48:040831:90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3 524,1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1 948,2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55,3</w:t>
            </w:r>
          </w:p>
        </w:tc>
      </w:tr>
      <w:tr w:rsidR="003517C1" w:rsidRPr="003517C1" w:rsidTr="00D360EC">
        <w:trPr>
          <w:cantSplit/>
          <w:trHeight w:val="288"/>
        </w:trPr>
        <w:tc>
          <w:tcPr>
            <w:tcW w:w="9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11 113,9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1 883,1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16,9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lastRenderedPageBreak/>
              <w:t>9</w:t>
            </w:r>
            <w:r w:rsidR="001346AF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систем газопотребления котельных, в т.ч. узлов учета газа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23,3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9</w:t>
            </w:r>
            <w:r w:rsidR="001346AF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Реконструкция системы теплоснабжения р.п. Соколовый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9</w:t>
            </w:r>
            <w:r w:rsidR="001346AF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Строительство бассейна и ледовой арены с переходом на территорию школы в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р.п. Соколовый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5 993,9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9</w:t>
            </w:r>
            <w:r w:rsidR="001346AF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Техническое перевооружение котельной №19 в р.п. Красный текстильщик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3 670,0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1 604,1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43,7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9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Всего по разделу: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3 011 311,</w:t>
            </w:r>
            <w:r w:rsidR="00CF27D4">
              <w:rPr>
                <w:rFonts w:eastAsia="Times New Roman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2 021 448,3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67,1</w:t>
            </w:r>
          </w:p>
        </w:tc>
      </w:tr>
      <w:tr w:rsidR="003517C1" w:rsidRPr="003517C1" w:rsidTr="00D360EC">
        <w:trPr>
          <w:cantSplit/>
          <w:trHeight w:val="151"/>
        </w:trPr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3517C1" w:rsidRPr="003517C1" w:rsidTr="00D360EC">
        <w:trPr>
          <w:cantSplit/>
          <w:trHeight w:val="58"/>
        </w:trPr>
        <w:tc>
          <w:tcPr>
            <w:tcW w:w="9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КОМИТЕТ ПО УПРАВЛЕНИЮ ИМУЩЕСТВОМ ГОРОДА САРАТОВА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72 100,0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16 874,</w:t>
            </w:r>
            <w:r w:rsidR="00CF27D4">
              <w:rPr>
                <w:rFonts w:eastAsia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23,4</w:t>
            </w:r>
          </w:p>
        </w:tc>
      </w:tr>
      <w:tr w:rsidR="003517C1" w:rsidRPr="003517C1" w:rsidTr="00D360EC">
        <w:trPr>
          <w:cantSplit/>
          <w:trHeight w:val="4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45 000,0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16 874,</w:t>
            </w:r>
            <w:r w:rsidR="00CF27D4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37,5</w:t>
            </w:r>
          </w:p>
        </w:tc>
      </w:tr>
      <w:tr w:rsidR="003517C1" w:rsidRPr="003517C1" w:rsidTr="00D360EC">
        <w:trPr>
          <w:cantSplit/>
          <w:trHeight w:val="5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27 100,0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5C62A0">
        <w:trPr>
          <w:cantSplit/>
          <w:trHeight w:val="542"/>
        </w:trPr>
        <w:tc>
          <w:tcPr>
            <w:tcW w:w="9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3 867,9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</w:tr>
      <w:tr w:rsidR="003517C1" w:rsidRPr="003517C1" w:rsidTr="006F4873">
        <w:trPr>
          <w:cantSplit/>
          <w:trHeight w:val="6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3517C1" w:rsidRDefault="003517C1" w:rsidP="003517C1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 xml:space="preserve">Объект незавершенного строительства (нежилое здание), расположенный по адресу: </w:t>
            </w:r>
            <w:r w:rsidR="00D360EC">
              <w:rPr>
                <w:rFonts w:eastAsia="Times New Roman" w:cs="Times New Roman"/>
                <w:color w:val="000000"/>
                <w:lang w:eastAsia="ru-RU"/>
              </w:rPr>
              <w:br/>
            </w:r>
            <w:r w:rsidRPr="003517C1">
              <w:rPr>
                <w:rFonts w:eastAsia="Times New Roman" w:cs="Times New Roman"/>
                <w:color w:val="000000"/>
                <w:lang w:eastAsia="ru-RU"/>
              </w:rPr>
              <w:t>г. Саратов, ул. Олимпийская, д.1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3 867,9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3517C1" w:rsidRDefault="003517C1" w:rsidP="003517C1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3517C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9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Всего по разделу: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75 967,9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16 874,</w:t>
            </w:r>
            <w:r w:rsidR="00CF27D4">
              <w:rPr>
                <w:rFonts w:eastAsia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22,2</w:t>
            </w:r>
          </w:p>
        </w:tc>
      </w:tr>
      <w:tr w:rsidR="003517C1" w:rsidRPr="003517C1" w:rsidTr="006F4873">
        <w:trPr>
          <w:cantSplit/>
          <w:trHeight w:val="312"/>
        </w:trPr>
        <w:tc>
          <w:tcPr>
            <w:tcW w:w="9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color w:val="000000"/>
                <w:lang w:eastAsia="ru-RU"/>
              </w:rPr>
              <w:t>Итого по Перечню: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3 087 279,</w:t>
            </w:r>
            <w:r w:rsidR="00C87EF8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C87EF8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2 038 322,</w:t>
            </w:r>
            <w:r w:rsidR="00C87EF8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7C1" w:rsidRPr="006F4873" w:rsidRDefault="003517C1" w:rsidP="003517C1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6F4873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66,0</w:t>
            </w:r>
          </w:p>
        </w:tc>
      </w:tr>
    </w:tbl>
    <w:p w:rsidR="00D360EC" w:rsidRDefault="00D360EC" w:rsidP="00D92F25"/>
    <w:p w:rsidR="00D360EC" w:rsidRDefault="00D360EC" w:rsidP="00D360E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Pr="002141AA">
        <w:rPr>
          <w:b/>
          <w:sz w:val="28"/>
          <w:szCs w:val="28"/>
        </w:rPr>
        <w:t xml:space="preserve"> комитета по финансам</w:t>
      </w:r>
    </w:p>
    <w:p w:rsidR="00D360EC" w:rsidRPr="002141AA" w:rsidRDefault="00D360EC" w:rsidP="00D360EC">
      <w:pPr>
        <w:rPr>
          <w:b/>
          <w:sz w:val="28"/>
          <w:szCs w:val="28"/>
        </w:rPr>
      </w:pPr>
      <w:r w:rsidRPr="002141AA">
        <w:rPr>
          <w:b/>
          <w:sz w:val="28"/>
          <w:szCs w:val="28"/>
        </w:rPr>
        <w:t xml:space="preserve">администрации муниципального образования </w:t>
      </w:r>
    </w:p>
    <w:p w:rsidR="00D360EC" w:rsidRPr="00D92F25" w:rsidRDefault="00D360EC" w:rsidP="00D360EC">
      <w:r>
        <w:rPr>
          <w:b/>
          <w:sz w:val="28"/>
          <w:szCs w:val="28"/>
        </w:rPr>
        <w:t>«</w:t>
      </w:r>
      <w:r w:rsidRPr="002141AA">
        <w:rPr>
          <w:b/>
          <w:sz w:val="28"/>
          <w:szCs w:val="28"/>
        </w:rPr>
        <w:t>Город Саратов</w:t>
      </w:r>
      <w:r>
        <w:rPr>
          <w:b/>
          <w:sz w:val="28"/>
          <w:szCs w:val="28"/>
        </w:rPr>
        <w:t>»</w:t>
      </w:r>
      <w:r w:rsidRPr="002141AA"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</w:t>
      </w:r>
      <w:r w:rsidRPr="002141AA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        </w:t>
      </w:r>
      <w:r w:rsidRPr="002141AA">
        <w:rPr>
          <w:b/>
          <w:sz w:val="28"/>
          <w:szCs w:val="28"/>
        </w:rPr>
        <w:t>А.С. Струко</w:t>
      </w:r>
      <w:r>
        <w:rPr>
          <w:b/>
          <w:sz w:val="28"/>
          <w:szCs w:val="28"/>
        </w:rPr>
        <w:t>в</w:t>
      </w:r>
    </w:p>
    <w:sectPr w:rsidR="00D360EC" w:rsidRPr="00D92F25" w:rsidSect="00D360EC">
      <w:headerReference w:type="even" r:id="rId8"/>
      <w:headerReference w:type="default" r:id="rId9"/>
      <w:pgSz w:w="16838" w:h="11906" w:orient="landscape"/>
      <w:pgMar w:top="1701" w:right="1134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B81" w:rsidRDefault="00491B81" w:rsidP="00D92F25">
      <w:r>
        <w:separator/>
      </w:r>
    </w:p>
  </w:endnote>
  <w:endnote w:type="continuationSeparator" w:id="1">
    <w:p w:rsidR="00491B81" w:rsidRDefault="00491B81" w:rsidP="00D92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B81" w:rsidRDefault="00491B81" w:rsidP="00D92F25">
      <w:r>
        <w:separator/>
      </w:r>
    </w:p>
  </w:footnote>
  <w:footnote w:type="continuationSeparator" w:id="1">
    <w:p w:rsidR="00491B81" w:rsidRDefault="00491B81" w:rsidP="00D92F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E" w:rsidRDefault="00EE7A96" w:rsidP="006F487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D65C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65CE" w:rsidRDefault="007D65C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E" w:rsidRDefault="00EE7A96" w:rsidP="006F487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D65C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35696">
      <w:rPr>
        <w:rStyle w:val="a7"/>
        <w:noProof/>
      </w:rPr>
      <w:t>7</w:t>
    </w:r>
    <w:r>
      <w:rPr>
        <w:rStyle w:val="a7"/>
      </w:rPr>
      <w:fldChar w:fldCharType="end"/>
    </w:r>
  </w:p>
  <w:p w:rsidR="007D65CE" w:rsidRDefault="007D65C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D92F25"/>
    <w:rsid w:val="00021128"/>
    <w:rsid w:val="0009376A"/>
    <w:rsid w:val="000B1EE6"/>
    <w:rsid w:val="001346AF"/>
    <w:rsid w:val="001931F5"/>
    <w:rsid w:val="001E0DF4"/>
    <w:rsid w:val="002062B4"/>
    <w:rsid w:val="002C3F39"/>
    <w:rsid w:val="003517C1"/>
    <w:rsid w:val="004153BA"/>
    <w:rsid w:val="00491B81"/>
    <w:rsid w:val="004A0E8E"/>
    <w:rsid w:val="004C0526"/>
    <w:rsid w:val="005A5B7B"/>
    <w:rsid w:val="005B6156"/>
    <w:rsid w:val="005C62A0"/>
    <w:rsid w:val="006808C6"/>
    <w:rsid w:val="006F4873"/>
    <w:rsid w:val="006F64B2"/>
    <w:rsid w:val="007D2A7E"/>
    <w:rsid w:val="007D65CE"/>
    <w:rsid w:val="00A24CAF"/>
    <w:rsid w:val="00A35696"/>
    <w:rsid w:val="00B46F8B"/>
    <w:rsid w:val="00B912FD"/>
    <w:rsid w:val="00C87EF8"/>
    <w:rsid w:val="00C9681F"/>
    <w:rsid w:val="00CF27D4"/>
    <w:rsid w:val="00D360EC"/>
    <w:rsid w:val="00D92F25"/>
    <w:rsid w:val="00E0407F"/>
    <w:rsid w:val="00E2598B"/>
    <w:rsid w:val="00EA53EC"/>
    <w:rsid w:val="00EE7A96"/>
    <w:rsid w:val="00F0617F"/>
    <w:rsid w:val="00F6400A"/>
    <w:rsid w:val="00FC0593"/>
    <w:rsid w:val="00FD6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2F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2F25"/>
  </w:style>
  <w:style w:type="paragraph" w:styleId="a5">
    <w:name w:val="footer"/>
    <w:basedOn w:val="a"/>
    <w:link w:val="a6"/>
    <w:uiPriority w:val="99"/>
    <w:semiHidden/>
    <w:unhideWhenUsed/>
    <w:rsid w:val="00D92F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2F25"/>
  </w:style>
  <w:style w:type="character" w:styleId="a7">
    <w:name w:val="page number"/>
    <w:basedOn w:val="a0"/>
    <w:uiPriority w:val="99"/>
    <w:semiHidden/>
    <w:unhideWhenUsed/>
    <w:rsid w:val="00D92F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03A69-556C-465D-B2D3-7ED3CA72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76</TotalTime>
  <Pages>7</Pages>
  <Words>2200</Words>
  <Characters>12545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8</cp:revision>
  <dcterms:created xsi:type="dcterms:W3CDTF">2022-10-06T13:38:00Z</dcterms:created>
  <dcterms:modified xsi:type="dcterms:W3CDTF">2022-10-13T13:52:00Z</dcterms:modified>
</cp:coreProperties>
</file>